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2B" w:rsidRDefault="007155E4" w:rsidP="007155E4">
      <w:pPr>
        <w:jc w:val="center"/>
        <w:rPr>
          <w:b/>
        </w:rPr>
      </w:pPr>
      <w:r w:rsidRPr="00A24060">
        <w:rPr>
          <w:b/>
        </w:rPr>
        <w:t xml:space="preserve">SCHEDA PER LA RACCOLTA </w:t>
      </w:r>
      <w:r w:rsidR="00F5260C">
        <w:rPr>
          <w:b/>
        </w:rPr>
        <w:t xml:space="preserve">DI PROPOSTE PROGETTUALI </w:t>
      </w:r>
      <w:r w:rsidR="0061293F">
        <w:rPr>
          <w:b/>
        </w:rPr>
        <w:t>SUL</w:t>
      </w:r>
      <w:r w:rsidRPr="00A24060">
        <w:rPr>
          <w:b/>
        </w:rPr>
        <w:t xml:space="preserve"> BANDO </w:t>
      </w:r>
      <w:proofErr w:type="spellStart"/>
      <w:r w:rsidRPr="00A24060">
        <w:rPr>
          <w:b/>
        </w:rPr>
        <w:t>HEaD</w:t>
      </w:r>
      <w:proofErr w:type="spellEnd"/>
    </w:p>
    <w:p w:rsidR="00F5260C" w:rsidRPr="00A24060" w:rsidRDefault="00F5260C" w:rsidP="007155E4">
      <w:pPr>
        <w:jc w:val="center"/>
        <w:rPr>
          <w:b/>
        </w:rPr>
      </w:pPr>
    </w:p>
    <w:p w:rsidR="00F5260C" w:rsidRDefault="00F5260C" w:rsidP="007155E4">
      <w:pPr>
        <w:rPr>
          <w:u w:val="single"/>
        </w:rPr>
      </w:pPr>
      <w:r>
        <w:rPr>
          <w:u w:val="single"/>
        </w:rPr>
        <w:t xml:space="preserve">Impresa </w:t>
      </w:r>
      <w:r w:rsidR="00624449">
        <w:rPr>
          <w:u w:val="single"/>
        </w:rPr>
        <w:t xml:space="preserve">proponente: </w:t>
      </w:r>
    </w:p>
    <w:p w:rsidR="008D27B9" w:rsidRDefault="008D27B9" w:rsidP="007155E4">
      <w:pPr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F5260C" w:rsidRDefault="00F5260C" w:rsidP="007155E4">
      <w:pPr>
        <w:rPr>
          <w:u w:val="single"/>
        </w:rPr>
      </w:pPr>
      <w:bookmarkStart w:id="0" w:name="_GoBack"/>
      <w:bookmarkEnd w:id="0"/>
    </w:p>
    <w:p w:rsidR="007155E4" w:rsidRPr="008D27B9" w:rsidRDefault="007155E4" w:rsidP="007155E4">
      <w:pPr>
        <w:rPr>
          <w:u w:val="single"/>
        </w:rPr>
      </w:pPr>
      <w:r w:rsidRPr="008D27B9">
        <w:rPr>
          <w:u w:val="single"/>
        </w:rPr>
        <w:t>Traiettoria S3 di riferimento</w:t>
      </w:r>
      <w:r w:rsidR="00E66274" w:rsidRPr="008D27B9">
        <w:rPr>
          <w:u w:val="single"/>
        </w:rPr>
        <w:t xml:space="preserve"> (selezionare dall’elenco)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27B9" w:rsidTr="008D27B9">
        <w:tc>
          <w:tcPr>
            <w:tcW w:w="4814" w:type="dxa"/>
          </w:tcPr>
          <w:p w:rsidR="008D27B9" w:rsidRPr="00A97031" w:rsidRDefault="008D27B9" w:rsidP="008D27B9">
            <w:pPr>
              <w:rPr>
                <w:b/>
                <w:sz w:val="20"/>
                <w:szCs w:val="20"/>
              </w:rPr>
            </w:pPr>
            <w:r w:rsidRPr="00A97031">
              <w:rPr>
                <w:b/>
                <w:sz w:val="20"/>
                <w:szCs w:val="20"/>
              </w:rPr>
              <w:t>Settore Agroalimentare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Industrial design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Sistemi innovativi di conservazione dei prodotti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Smart packaging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Analisi chimica</w:t>
            </w:r>
          </w:p>
        </w:tc>
        <w:tc>
          <w:tcPr>
            <w:tcW w:w="4814" w:type="dxa"/>
          </w:tcPr>
          <w:p w:rsidR="008D27B9" w:rsidRPr="00A97031" w:rsidRDefault="008D27B9" w:rsidP="008D27B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7031">
              <w:rPr>
                <w:b/>
                <w:sz w:val="20"/>
                <w:szCs w:val="20"/>
              </w:rPr>
              <w:t>Settore Filiere produttive: metalmeccanica</w:t>
            </w:r>
          </w:p>
          <w:p w:rsidR="008D27B9" w:rsidRPr="00A97031" w:rsidRDefault="008D27B9" w:rsidP="008D27B9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7031">
              <w:rPr>
                <w:bCs/>
                <w:sz w:val="20"/>
                <w:szCs w:val="20"/>
              </w:rPr>
              <w:t xml:space="preserve">Tecnologie di modellazione numerica di processo e prodotto. </w:t>
            </w:r>
          </w:p>
          <w:p w:rsidR="008D27B9" w:rsidRPr="00A97031" w:rsidRDefault="008D27B9" w:rsidP="008D27B9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7031">
              <w:rPr>
                <w:bCs/>
                <w:sz w:val="20"/>
                <w:szCs w:val="20"/>
              </w:rPr>
              <w:t xml:space="preserve">Metodi e tecnologie per la progettazione integrata.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bCs/>
                <w:sz w:val="20"/>
                <w:szCs w:val="20"/>
              </w:rPr>
              <w:t>Macchine intelligenti.</w:t>
            </w:r>
          </w:p>
        </w:tc>
      </w:tr>
      <w:tr w:rsidR="008D27B9" w:rsidTr="008D27B9">
        <w:tc>
          <w:tcPr>
            <w:tcW w:w="4814" w:type="dxa"/>
          </w:tcPr>
          <w:p w:rsidR="008D27B9" w:rsidRPr="00A97031" w:rsidRDefault="008D27B9" w:rsidP="008D27B9">
            <w:pPr>
              <w:rPr>
                <w:b/>
                <w:sz w:val="20"/>
                <w:szCs w:val="20"/>
              </w:rPr>
            </w:pPr>
            <w:r w:rsidRPr="00A97031">
              <w:rPr>
                <w:b/>
                <w:sz w:val="20"/>
                <w:szCs w:val="20"/>
              </w:rPr>
              <w:t>Settore Filiere produttive: settore casa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 xml:space="preserve">Tecnologie legate ai materiali.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Metodi e</w:t>
            </w:r>
            <w:r w:rsidR="003377E8" w:rsidRPr="00A97031">
              <w:rPr>
                <w:sz w:val="20"/>
                <w:szCs w:val="20"/>
              </w:rPr>
              <w:t xml:space="preserve"> tecnologie per la </w:t>
            </w:r>
            <w:proofErr w:type="spellStart"/>
            <w:r w:rsidR="003377E8" w:rsidRPr="00A97031">
              <w:rPr>
                <w:sz w:val="20"/>
                <w:szCs w:val="20"/>
              </w:rPr>
              <w:t>progett</w:t>
            </w:r>
            <w:proofErr w:type="spellEnd"/>
            <w:r w:rsidR="003377E8" w:rsidRPr="00A97031">
              <w:rPr>
                <w:sz w:val="20"/>
                <w:szCs w:val="20"/>
              </w:rPr>
              <w:t>.</w:t>
            </w:r>
            <w:r w:rsidR="00A97031" w:rsidRPr="00A97031">
              <w:rPr>
                <w:sz w:val="20"/>
                <w:szCs w:val="20"/>
              </w:rPr>
              <w:t xml:space="preserve"> </w:t>
            </w:r>
            <w:proofErr w:type="gramStart"/>
            <w:r w:rsidR="00A97031" w:rsidRPr="00A97031">
              <w:rPr>
                <w:sz w:val="20"/>
                <w:szCs w:val="20"/>
              </w:rPr>
              <w:t>rapida</w:t>
            </w:r>
            <w:proofErr w:type="gramEnd"/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Tecnologie per l’</w:t>
            </w:r>
            <w:proofErr w:type="spellStart"/>
            <w:r w:rsidRPr="00A97031">
              <w:rPr>
                <w:sz w:val="20"/>
                <w:szCs w:val="20"/>
              </w:rPr>
              <w:t>efficientamento</w:t>
            </w:r>
            <w:proofErr w:type="spellEnd"/>
            <w:r w:rsidRPr="00A97031">
              <w:rPr>
                <w:sz w:val="20"/>
                <w:szCs w:val="20"/>
              </w:rPr>
              <w:t xml:space="preserve"> energetico degli edifici.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 xml:space="preserve">Tecnologie di </w:t>
            </w:r>
            <w:proofErr w:type="spellStart"/>
            <w:r w:rsidRPr="00A97031">
              <w:rPr>
                <w:sz w:val="20"/>
                <w:szCs w:val="20"/>
              </w:rPr>
              <w:t>cloud</w:t>
            </w:r>
            <w:proofErr w:type="spellEnd"/>
            <w:r w:rsidRPr="00A97031">
              <w:rPr>
                <w:sz w:val="20"/>
                <w:szCs w:val="20"/>
              </w:rPr>
              <w:t xml:space="preserve"> </w:t>
            </w:r>
            <w:proofErr w:type="spellStart"/>
            <w:r w:rsidRPr="00A97031">
              <w:rPr>
                <w:sz w:val="20"/>
                <w:szCs w:val="20"/>
              </w:rPr>
              <w:t>computing</w:t>
            </w:r>
            <w:proofErr w:type="spellEnd"/>
            <w:r w:rsidRPr="00A97031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:rsidR="008D27B9" w:rsidRPr="00A97031" w:rsidRDefault="008D27B9" w:rsidP="008D27B9">
            <w:pPr>
              <w:rPr>
                <w:b/>
                <w:sz w:val="20"/>
                <w:szCs w:val="20"/>
              </w:rPr>
            </w:pPr>
            <w:r w:rsidRPr="00A97031">
              <w:rPr>
                <w:b/>
                <w:sz w:val="20"/>
                <w:szCs w:val="20"/>
              </w:rPr>
              <w:t>Settore tecnologie marittime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970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Metodologie di progettazione e sviluppo di nuovi prodotti, processi e servizi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970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Tecnologie “green” e per l’efficienza energetica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Tecnologie per la sicurezza</w:t>
            </w:r>
          </w:p>
        </w:tc>
      </w:tr>
      <w:tr w:rsidR="008D27B9" w:rsidTr="008D27B9">
        <w:tc>
          <w:tcPr>
            <w:tcW w:w="4814" w:type="dxa"/>
          </w:tcPr>
          <w:p w:rsidR="008D27B9" w:rsidRPr="00A97031" w:rsidRDefault="008D27B9" w:rsidP="008D27B9">
            <w:pPr>
              <w:rPr>
                <w:b/>
                <w:sz w:val="20"/>
                <w:szCs w:val="20"/>
              </w:rPr>
            </w:pPr>
            <w:r w:rsidRPr="00A97031">
              <w:rPr>
                <w:b/>
                <w:sz w:val="20"/>
                <w:szCs w:val="20"/>
              </w:rPr>
              <w:t xml:space="preserve">Settore Smart </w:t>
            </w:r>
            <w:proofErr w:type="spellStart"/>
            <w:r w:rsidRPr="00A97031">
              <w:rPr>
                <w:b/>
                <w:sz w:val="20"/>
                <w:szCs w:val="20"/>
              </w:rPr>
              <w:t>Health</w:t>
            </w:r>
            <w:proofErr w:type="spellEnd"/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Biomedicale, diagnostica in vivo e in vitro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 xml:space="preserve">Informatica medica e bioinformatica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>Terapia innovativa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 xml:space="preserve">Ambient </w:t>
            </w:r>
            <w:proofErr w:type="spellStart"/>
            <w:r w:rsidRPr="00A97031">
              <w:rPr>
                <w:sz w:val="20"/>
                <w:szCs w:val="20"/>
              </w:rPr>
              <w:t>assisted</w:t>
            </w:r>
            <w:proofErr w:type="spellEnd"/>
            <w:r w:rsidRPr="00A97031">
              <w:rPr>
                <w:sz w:val="20"/>
                <w:szCs w:val="20"/>
              </w:rPr>
              <w:t xml:space="preserve"> living - </w:t>
            </w:r>
            <w:proofErr w:type="spellStart"/>
            <w:r w:rsidRPr="00A97031">
              <w:rPr>
                <w:sz w:val="20"/>
                <w:szCs w:val="20"/>
              </w:rPr>
              <w:t>aal</w:t>
            </w:r>
            <w:proofErr w:type="spellEnd"/>
          </w:p>
        </w:tc>
        <w:tc>
          <w:tcPr>
            <w:tcW w:w="4814" w:type="dxa"/>
          </w:tcPr>
          <w:p w:rsidR="008D27B9" w:rsidRPr="00A97031" w:rsidRDefault="008D27B9" w:rsidP="008D27B9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7031">
              <w:rPr>
                <w:rFonts w:ascii="Calibri" w:eastAsia="Times New Roman" w:hAnsi="Calibri" w:cs="Calibri"/>
                <w:b/>
                <w:sz w:val="20"/>
                <w:szCs w:val="20"/>
              </w:rPr>
              <w:t>Settore Cultura, creatività e turismo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 xml:space="preserve">Tecnologie per la conservazione e valorizzazione dei beni e dei prodotti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97031">
              <w:rPr>
                <w:sz w:val="20"/>
                <w:szCs w:val="20"/>
              </w:rPr>
              <w:t>Geomatica</w:t>
            </w:r>
            <w:proofErr w:type="spellEnd"/>
            <w:r w:rsidRPr="00A97031">
              <w:rPr>
                <w:sz w:val="20"/>
                <w:szCs w:val="20"/>
              </w:rPr>
              <w:t xml:space="preserve"> ed elaborazione delle immagini </w:t>
            </w:r>
          </w:p>
          <w:p w:rsidR="008D27B9" w:rsidRPr="00A97031" w:rsidRDefault="008D27B9" w:rsidP="008D27B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97031">
              <w:rPr>
                <w:sz w:val="20"/>
                <w:szCs w:val="20"/>
              </w:rPr>
              <w:t xml:space="preserve">Piattaforme social e </w:t>
            </w:r>
            <w:proofErr w:type="spellStart"/>
            <w:r w:rsidRPr="00A97031">
              <w:rPr>
                <w:sz w:val="20"/>
                <w:szCs w:val="20"/>
              </w:rPr>
              <w:t>sharing</w:t>
            </w:r>
            <w:proofErr w:type="spellEnd"/>
          </w:p>
        </w:tc>
      </w:tr>
    </w:tbl>
    <w:p w:rsidR="008D27B9" w:rsidRDefault="008D27B9" w:rsidP="008D27B9">
      <w:pPr>
        <w:spacing w:after="0"/>
      </w:pPr>
    </w:p>
    <w:p w:rsidR="00F5260C" w:rsidRDefault="00F5260C" w:rsidP="008D27B9">
      <w:pPr>
        <w:spacing w:after="0"/>
        <w:rPr>
          <w:u w:val="single"/>
        </w:rPr>
      </w:pPr>
    </w:p>
    <w:p w:rsidR="008D27B9" w:rsidRDefault="008D27B9" w:rsidP="008D27B9">
      <w:pPr>
        <w:spacing w:after="0"/>
      </w:pPr>
      <w:r w:rsidRPr="008D27B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65A43" wp14:editId="4C71C190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086475" cy="1404620"/>
                <wp:effectExtent l="0" t="0" r="28575" b="222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7B9" w:rsidRDefault="008D27B9" w:rsidP="008D27B9">
                            <w:pPr>
                              <w:spacing w:after="0"/>
                            </w:pPr>
                          </w:p>
                          <w:p w:rsidR="0061293F" w:rsidRDefault="0061293F" w:rsidP="008D27B9">
                            <w:pPr>
                              <w:spacing w:after="0"/>
                            </w:pPr>
                          </w:p>
                          <w:p w:rsidR="0061293F" w:rsidRDefault="0061293F" w:rsidP="008D27B9">
                            <w:pPr>
                              <w:spacing w:after="0"/>
                            </w:pPr>
                          </w:p>
                          <w:p w:rsidR="0061293F" w:rsidRDefault="0061293F" w:rsidP="008D27B9">
                            <w:pPr>
                              <w:spacing w:after="0"/>
                            </w:pPr>
                          </w:p>
                          <w:p w:rsidR="0061293F" w:rsidRDefault="0061293F" w:rsidP="008D27B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65A4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0.8pt;width:47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">
                <v:textbox style="mso-fit-shape-to-text:t">
                  <w:txbxContent>
                    <w:p w:rsidR="008D27B9" w:rsidRDefault="008D27B9" w:rsidP="008D27B9">
                      <w:pPr>
                        <w:spacing w:after="0"/>
                      </w:pPr>
                    </w:p>
                    <w:p w:rsidR="0061293F" w:rsidRDefault="0061293F" w:rsidP="008D27B9">
                      <w:pPr>
                        <w:spacing w:after="0"/>
                      </w:pPr>
                    </w:p>
                    <w:p w:rsidR="0061293F" w:rsidRDefault="0061293F" w:rsidP="008D27B9">
                      <w:pPr>
                        <w:spacing w:after="0"/>
                      </w:pPr>
                    </w:p>
                    <w:p w:rsidR="0061293F" w:rsidRDefault="0061293F" w:rsidP="008D27B9">
                      <w:pPr>
                        <w:spacing w:after="0"/>
                      </w:pPr>
                    </w:p>
                    <w:p w:rsidR="0061293F" w:rsidRDefault="0061293F" w:rsidP="008D27B9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93F">
        <w:rPr>
          <w:u w:val="single"/>
        </w:rPr>
        <w:t xml:space="preserve">Tematiche di ricerca </w:t>
      </w:r>
      <w:r w:rsidR="00F5260C">
        <w:rPr>
          <w:u w:val="single"/>
        </w:rPr>
        <w:t>da</w:t>
      </w:r>
      <w:r w:rsidR="0061293F">
        <w:rPr>
          <w:u w:val="single"/>
        </w:rPr>
        <w:t xml:space="preserve"> sviluppare </w:t>
      </w:r>
      <w:r w:rsidR="00F5260C">
        <w:rPr>
          <w:u w:val="single"/>
        </w:rPr>
        <w:t>con i ricercatori</w:t>
      </w:r>
      <w:r>
        <w:t xml:space="preserve">: </w:t>
      </w:r>
    </w:p>
    <w:p w:rsidR="008D27B9" w:rsidRDefault="008D27B9" w:rsidP="008D27B9">
      <w:pPr>
        <w:spacing w:after="0"/>
        <w:rPr>
          <w:u w:val="single"/>
        </w:rPr>
      </w:pPr>
    </w:p>
    <w:p w:rsidR="008D27B9" w:rsidRDefault="008D27B9" w:rsidP="008D27B9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CBEE5" wp14:editId="5BB42DBB">
                <wp:simplePos x="0" y="0"/>
                <wp:positionH relativeFrom="margin">
                  <wp:posOffset>-4445</wp:posOffset>
                </wp:positionH>
                <wp:positionV relativeFrom="paragraph">
                  <wp:posOffset>234315</wp:posOffset>
                </wp:positionV>
                <wp:extent cx="6086475" cy="1404620"/>
                <wp:effectExtent l="0" t="0" r="28575" b="1714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7B9" w:rsidRDefault="008D27B9" w:rsidP="008D27B9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>
                              <w:t>…</w:t>
                            </w:r>
                          </w:p>
                          <w:p w:rsidR="008D27B9" w:rsidRDefault="008D27B9" w:rsidP="008D27B9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>
                              <w:t>…</w:t>
                            </w:r>
                          </w:p>
                          <w:p w:rsidR="008D27B9" w:rsidRDefault="008D27B9" w:rsidP="008D27B9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CBEE5" id="_x0000_s1028" type="#_x0000_t202" style="position:absolute;margin-left:-.35pt;margin-top:18.45pt;width:4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">
                <v:textbox style="mso-fit-shape-to-text:t">
                  <w:txbxContent>
                    <w:p w:rsidR="008D27B9" w:rsidRDefault="008D27B9" w:rsidP="008D27B9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/>
                      </w:pPr>
                      <w:r>
                        <w:t>…</w:t>
                      </w:r>
                    </w:p>
                    <w:p w:rsidR="008D27B9" w:rsidRDefault="008D27B9" w:rsidP="008D27B9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/>
                      </w:pPr>
                      <w:r>
                        <w:t>…</w:t>
                      </w:r>
                    </w:p>
                    <w:p w:rsidR="008D27B9" w:rsidRDefault="008D27B9" w:rsidP="008D27B9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/>
                      </w:pP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93F">
        <w:rPr>
          <w:u w:val="single"/>
        </w:rPr>
        <w:t>Possibili r</w:t>
      </w:r>
      <w:r>
        <w:rPr>
          <w:u w:val="single"/>
        </w:rPr>
        <w:t xml:space="preserve">isultati attesi/impatto previsto </w:t>
      </w:r>
      <w:r w:rsidRPr="008D27B9">
        <w:rPr>
          <w:u w:val="single"/>
        </w:rPr>
        <w:t>(sintetici e per punti)</w:t>
      </w:r>
    </w:p>
    <w:p w:rsidR="008D27B9" w:rsidRDefault="008D27B9" w:rsidP="008D27B9">
      <w:pPr>
        <w:spacing w:after="0"/>
        <w:rPr>
          <w:u w:val="single"/>
        </w:rPr>
      </w:pPr>
    </w:p>
    <w:p w:rsidR="008D27B9" w:rsidRDefault="003377E8" w:rsidP="008D27B9">
      <w:pPr>
        <w:spacing w:after="0"/>
        <w:rPr>
          <w:u w:val="single"/>
        </w:rPr>
      </w:pPr>
      <w:r w:rsidRPr="008D27B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A02E7D" wp14:editId="112477AF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086475" cy="1404620"/>
                <wp:effectExtent l="0" t="0" r="28575" b="2730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E8" w:rsidRDefault="003377E8" w:rsidP="003377E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02E7D" id="_x0000_s1029" type="#_x0000_t202" style="position:absolute;margin-left:428.05pt;margin-top:20.7pt;width:479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">
                <v:textbox style="mso-fit-shape-to-text:t">
                  <w:txbxContent>
                    <w:p w:rsidR="003377E8" w:rsidRDefault="003377E8" w:rsidP="003377E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60C">
        <w:rPr>
          <w:u w:val="single"/>
        </w:rPr>
        <w:t>Area di competenza dei ricercatori potenzialmente</w:t>
      </w:r>
      <w:r>
        <w:rPr>
          <w:u w:val="single"/>
        </w:rPr>
        <w:t xml:space="preserve"> interessat</w:t>
      </w:r>
      <w:r w:rsidR="00F5260C">
        <w:rPr>
          <w:u w:val="single"/>
        </w:rPr>
        <w:t>i</w:t>
      </w:r>
    </w:p>
    <w:p w:rsidR="008D27B9" w:rsidRDefault="008D27B9" w:rsidP="008D27B9">
      <w:pPr>
        <w:spacing w:after="0"/>
        <w:rPr>
          <w:u w:val="single"/>
        </w:rPr>
      </w:pPr>
    </w:p>
    <w:sectPr w:rsidR="008D27B9" w:rsidSect="00A97031">
      <w:headerReference w:type="default" r:id="rId8"/>
      <w:pgSz w:w="11906" w:h="16838"/>
      <w:pgMar w:top="118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E3" w:rsidRDefault="007439E3" w:rsidP="00F14704">
      <w:pPr>
        <w:spacing w:after="0" w:line="240" w:lineRule="auto"/>
      </w:pPr>
      <w:r>
        <w:separator/>
      </w:r>
    </w:p>
  </w:endnote>
  <w:endnote w:type="continuationSeparator" w:id="0">
    <w:p w:rsidR="007439E3" w:rsidRDefault="007439E3" w:rsidP="00F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E3" w:rsidRDefault="007439E3" w:rsidP="00F14704">
      <w:pPr>
        <w:spacing w:after="0" w:line="240" w:lineRule="auto"/>
      </w:pPr>
      <w:r>
        <w:separator/>
      </w:r>
    </w:p>
  </w:footnote>
  <w:footnote w:type="continuationSeparator" w:id="0">
    <w:p w:rsidR="007439E3" w:rsidRDefault="007439E3" w:rsidP="00F1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04" w:rsidRPr="00F14704" w:rsidRDefault="00F14704" w:rsidP="00F14704">
    <w:pPr>
      <w:spacing w:after="0"/>
      <w:jc w:val="center"/>
      <w:rPr>
        <w:rFonts w:eastAsia="PMingLiU"/>
        <w:sz w:val="20"/>
        <w:szCs w:val="20"/>
      </w:rPr>
    </w:pPr>
  </w:p>
  <w:p w:rsidR="00F14704" w:rsidRPr="00F14704" w:rsidRDefault="00F14704" w:rsidP="00F14704">
    <w:pPr>
      <w:rPr>
        <w:rFonts w:eastAsia="PMingLiU"/>
        <w:sz w:val="20"/>
        <w:szCs w:val="20"/>
      </w:rPr>
    </w:pPr>
    <w:r>
      <w:rPr>
        <w:rFonts w:eastAsia="PMingLiU"/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B67"/>
    <w:multiLevelType w:val="hybridMultilevel"/>
    <w:tmpl w:val="47F03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D2D"/>
    <w:multiLevelType w:val="hybridMultilevel"/>
    <w:tmpl w:val="086EA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B53"/>
    <w:multiLevelType w:val="hybridMultilevel"/>
    <w:tmpl w:val="D8909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05B"/>
    <w:multiLevelType w:val="hybridMultilevel"/>
    <w:tmpl w:val="15F84092"/>
    <w:lvl w:ilvl="0" w:tplc="E80A6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C4BB5"/>
    <w:multiLevelType w:val="hybridMultilevel"/>
    <w:tmpl w:val="403EDDB2"/>
    <w:lvl w:ilvl="0" w:tplc="CFD22EB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2D67"/>
    <w:multiLevelType w:val="hybridMultilevel"/>
    <w:tmpl w:val="E31EA83A"/>
    <w:lvl w:ilvl="0" w:tplc="CFD22EB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70BE2"/>
    <w:multiLevelType w:val="hybridMultilevel"/>
    <w:tmpl w:val="385480D8"/>
    <w:lvl w:ilvl="0" w:tplc="CFD22EB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0001E"/>
    <w:multiLevelType w:val="hybridMultilevel"/>
    <w:tmpl w:val="4E9E7D0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32E4506"/>
    <w:multiLevelType w:val="hybridMultilevel"/>
    <w:tmpl w:val="7A5EF60E"/>
    <w:lvl w:ilvl="0" w:tplc="CFD22EB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238DC"/>
    <w:multiLevelType w:val="hybridMultilevel"/>
    <w:tmpl w:val="FDA444B2"/>
    <w:lvl w:ilvl="0" w:tplc="CFD22EB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51A56"/>
    <w:multiLevelType w:val="hybridMultilevel"/>
    <w:tmpl w:val="247633D2"/>
    <w:lvl w:ilvl="0" w:tplc="CFD22EB2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A24E9"/>
    <w:multiLevelType w:val="hybridMultilevel"/>
    <w:tmpl w:val="59F0E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C7483"/>
    <w:multiLevelType w:val="hybridMultilevel"/>
    <w:tmpl w:val="3DEC160C"/>
    <w:lvl w:ilvl="0" w:tplc="78BAD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14611"/>
    <w:multiLevelType w:val="hybridMultilevel"/>
    <w:tmpl w:val="5A74B076"/>
    <w:lvl w:ilvl="0" w:tplc="CFD22EB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17CB"/>
    <w:multiLevelType w:val="hybridMultilevel"/>
    <w:tmpl w:val="E41A4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26FBA"/>
    <w:multiLevelType w:val="hybridMultilevel"/>
    <w:tmpl w:val="13180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5"/>
  </w:num>
  <w:num w:numId="5">
    <w:abstractNumId w:val="7"/>
  </w:num>
  <w:num w:numId="6">
    <w:abstractNumId w:val="3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24"/>
    <w:rsid w:val="00113C2B"/>
    <w:rsid w:val="00222729"/>
    <w:rsid w:val="003377E8"/>
    <w:rsid w:val="004E6471"/>
    <w:rsid w:val="005116E4"/>
    <w:rsid w:val="0061293F"/>
    <w:rsid w:val="00624449"/>
    <w:rsid w:val="007155E4"/>
    <w:rsid w:val="00716124"/>
    <w:rsid w:val="007439E3"/>
    <w:rsid w:val="00744A5F"/>
    <w:rsid w:val="008D27B9"/>
    <w:rsid w:val="00A24060"/>
    <w:rsid w:val="00A97031"/>
    <w:rsid w:val="00C643EA"/>
    <w:rsid w:val="00E41916"/>
    <w:rsid w:val="00E66274"/>
    <w:rsid w:val="00F14704"/>
    <w:rsid w:val="00F45F54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1A71-79C9-4561-AC3E-1E4D9EC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704"/>
  </w:style>
  <w:style w:type="paragraph" w:styleId="Pidipagina">
    <w:name w:val="footer"/>
    <w:basedOn w:val="Normale"/>
    <w:link w:val="PidipaginaCarattere"/>
    <w:uiPriority w:val="99"/>
    <w:unhideWhenUsed/>
    <w:rsid w:val="00F14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7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704"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rsid w:val="00F147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styleId="Collegamentoipertestuale">
    <w:name w:val="Hyperlink"/>
    <w:uiPriority w:val="99"/>
    <w:semiHidden/>
    <w:unhideWhenUsed/>
    <w:rsid w:val="0022272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2729"/>
    <w:rPr>
      <w:rFonts w:ascii="Consolas" w:eastAsiaTheme="minorHAnsi" w:hAnsi="Consolas" w:cs="Consolas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2729"/>
    <w:pPr>
      <w:suppressAutoHyphens/>
      <w:spacing w:after="0" w:line="240" w:lineRule="auto"/>
    </w:pPr>
    <w:rPr>
      <w:rFonts w:ascii="Calibri" w:eastAsia="SimSun" w:hAnsi="Calibri" w:cs="font405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2729"/>
    <w:rPr>
      <w:rFonts w:ascii="Calibri" w:eastAsia="SimSun" w:hAnsi="Calibri" w:cs="font405"/>
      <w:kern w:val="2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227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2729"/>
    <w:rPr>
      <w:vertAlign w:val="superscript"/>
    </w:rPr>
  </w:style>
  <w:style w:type="table" w:styleId="Grigliatabella">
    <w:name w:val="Table Grid"/>
    <w:basedOn w:val="Tabellanormale"/>
    <w:uiPriority w:val="59"/>
    <w:rsid w:val="008D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7B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la.colledani\Dati%20applicazioni\Microsoft\Templates\memo_proget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3625-0583-432C-B6BC-C74FB2A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memo_progettazione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Colledani</dc:creator>
  <cp:keywords/>
  <dc:description/>
  <cp:lastModifiedBy>Tommaso Bernardini</cp:lastModifiedBy>
  <cp:revision>4</cp:revision>
  <dcterms:created xsi:type="dcterms:W3CDTF">2016-12-12T14:35:00Z</dcterms:created>
  <dcterms:modified xsi:type="dcterms:W3CDTF">2016-12-22T11:56:00Z</dcterms:modified>
</cp:coreProperties>
</file>